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Spec="center" w:tblpY="-476"/>
        <w:tblW w:w="10728" w:type="dxa"/>
        <w:tblLook w:val="01E0"/>
      </w:tblPr>
      <w:tblGrid>
        <w:gridCol w:w="10728"/>
      </w:tblGrid>
      <w:tr w:rsidR="00844911" w:rsidRPr="00103E1A" w:rsidTr="00242BAD">
        <w:trPr>
          <w:trHeight w:val="4111"/>
        </w:trPr>
        <w:tc>
          <w:tcPr>
            <w:tcW w:w="10728" w:type="dxa"/>
          </w:tcPr>
          <w:p w:rsidR="00844911" w:rsidRPr="00103E1A" w:rsidRDefault="00844911" w:rsidP="00242BAD">
            <w:pPr>
              <w:pStyle w:val="a3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844911" w:rsidRPr="00103E1A" w:rsidRDefault="00844911" w:rsidP="00242BAD">
            <w:pPr>
              <w:pStyle w:val="a3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103E1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Утверждено</w:t>
            </w:r>
          </w:p>
          <w:p w:rsidR="00844911" w:rsidRPr="00103E1A" w:rsidRDefault="00844911" w:rsidP="00242BAD">
            <w:pPr>
              <w:pStyle w:val="a3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03E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Директор МОУ «Останинская СОШ»</w:t>
            </w:r>
          </w:p>
          <w:p w:rsidR="00844911" w:rsidRPr="00103E1A" w:rsidRDefault="00844911" w:rsidP="00242BAD">
            <w:pPr>
              <w:pStyle w:val="a3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844911" w:rsidRPr="00103E1A" w:rsidRDefault="00844911" w:rsidP="00242BAD">
            <w:pPr>
              <w:pStyle w:val="a3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03E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___________/О.Ю.Подкорытова/</w:t>
            </w:r>
          </w:p>
          <w:p w:rsidR="00844911" w:rsidRPr="00103E1A" w:rsidRDefault="00844911" w:rsidP="00844911">
            <w:pPr>
              <w:pStyle w:val="a3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03E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         </w:t>
            </w:r>
            <w:r w:rsidR="007D690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«__»__________2021</w:t>
            </w:r>
            <w:r w:rsidRPr="00103E1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  <w:p w:rsidR="00844911" w:rsidRPr="00103E1A" w:rsidRDefault="00844911" w:rsidP="00844911">
            <w:pPr>
              <w:pStyle w:val="a3"/>
              <w:spacing w:line="36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844911" w:rsidRPr="00103E1A" w:rsidRDefault="002454A2" w:rsidP="00242BAD">
            <w:pPr>
              <w:pStyle w:val="a3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37pt;height:62.8pt" fillcolor="black" strokecolor="blue" strokeweight="1pt">
                  <v:fill color2="blue"/>
                  <v:shadow on="t" type="perspective" color="silver" opacity="52429f" origin="-.5,.5" matrix=",46340f,,.5,,-4768371582e-16"/>
                  <v:textpath style="font-family:&quot;Times New Roman&quot;;font-weight:bold;font-style:italic;v-text-kern:t" trim="t" fitpath="t" string="Устав&#10;летнего пришльного оздоровительного лагеря&#10;&quot;Космический  Калейдоскоп&quot;"/>
                </v:shape>
              </w:pict>
            </w:r>
          </w:p>
        </w:tc>
      </w:tr>
    </w:tbl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t>1. Воспитанники лагеря обязаны: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Выполнять Устав лагеря;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Бережно относиться к имуществу лагеря;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Уважать честь и достоинство своих ровесников и работников лагеря;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103E1A">
        <w:rPr>
          <w:rFonts w:ascii="Times New Roman" w:hAnsi="Times New Roman"/>
          <w:sz w:val="28"/>
          <w:szCs w:val="28"/>
        </w:rPr>
        <w:t>Выполнять требования работников лагеря (если воспитанники во время сезона разбили стекло, сломали лагерное имущество), то родители должны возместить ущерб, установленном законодательством порядке.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t>2. Воспитанники лагеря могут быть отчислены по следующим причинам: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По совершению преступлений, предусмотренных законом;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 xml:space="preserve">• По пропускам лагеря больше 3-х дней, без предоставления медицинской 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 xml:space="preserve"> справки о состоянии здоровья;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По желанию родителей;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По состоянию здоровья;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t>3. Воспитанникам лагеря запрещается: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Распитие спиртных напитков, курение на прилегающей территории лагеря;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Играть в азартные игры;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Выходить за территорию лагеря;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Купаться без присмотра воспитателей;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Переходить через реку без сопровождения воспитателя, вожатого;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t>4. Педагогические работники лагеря имеют право: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Участвовать в управлении лагеря;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 xml:space="preserve">• Свобода выбора при использовании методик обучения и воспитания, 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учебных пособий и материалов;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lastRenderedPageBreak/>
        <w:t>5. Медицинский работник лагеря осуществляет контроль: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За качеством продуктов с регистрацией в специальном журнале: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За условием хранения продуктов;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За качеством приготовления пищи;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За правильностью отбора и хранения суточной пробы;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 xml:space="preserve">• За соблюдением правил личной гигиены сотрудниками пищеблока и 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дежурными по столовой;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t>6. Физкультурно-оздоровительная работа в лагере согласуется с врачом и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t>предусматривает следующие мероприятия: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Утренняя гимнастика;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 xml:space="preserve">• Занятие физкультурой в отрядах, экскурсии и походы с играми на 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местности;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Спортивные соревнования и мероприятия;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 xml:space="preserve">• Мероприятия по физическому воспитанию должны соответствовать 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 xml:space="preserve">возрасту детей, состоянию их здоровья, уровню физического развития и 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физической подготовки воспитанников;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t>7. Родители имеют право: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Защищать законные права и интересы детей;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Участвовать в проводимых мероприятиях лагеря;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Оказывать материальную помощь лагерю;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Выполнять Устав лагеря;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103E1A">
        <w:rPr>
          <w:rFonts w:ascii="Times New Roman" w:hAnsi="Times New Roman"/>
          <w:b/>
          <w:i/>
          <w:sz w:val="28"/>
          <w:szCs w:val="28"/>
        </w:rPr>
        <w:t>8. Начальник лагеря: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Планирует, организует и контролирует воспитательный процесс;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Несет ответственность за жизнь и здоровье детей и работников;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 xml:space="preserve">• Осуществляет распределение должностных обязанностей и несет 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ответственность за  уровень квалификации работников;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Утверждает штатное расписание;</w:t>
      </w:r>
    </w:p>
    <w:p w:rsidR="00844911" w:rsidRPr="00103E1A" w:rsidRDefault="00844911" w:rsidP="0084491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E1A">
        <w:rPr>
          <w:rFonts w:ascii="Times New Roman" w:hAnsi="Times New Roman"/>
          <w:sz w:val="28"/>
          <w:szCs w:val="28"/>
        </w:rPr>
        <w:t>• Представляет учреждение в общественных организациях;</w:t>
      </w:r>
    </w:p>
    <w:p w:rsidR="00844911" w:rsidRPr="00103E1A" w:rsidRDefault="00844911" w:rsidP="00844911">
      <w:r w:rsidRPr="00103E1A">
        <w:rPr>
          <w:rFonts w:ascii="Times New Roman" w:hAnsi="Times New Roman"/>
          <w:sz w:val="28"/>
          <w:szCs w:val="28"/>
        </w:rPr>
        <w:t>• Несет ответственность за свою деятельность перед учредителем.</w:t>
      </w:r>
    </w:p>
    <w:p w:rsidR="00C75F85" w:rsidRDefault="00C75F85"/>
    <w:sectPr w:rsidR="00C75F85" w:rsidSect="00AC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844911"/>
    <w:rsid w:val="002454A2"/>
    <w:rsid w:val="002F2933"/>
    <w:rsid w:val="007D6905"/>
    <w:rsid w:val="00844911"/>
    <w:rsid w:val="009070C2"/>
    <w:rsid w:val="00AC5536"/>
    <w:rsid w:val="00C22141"/>
    <w:rsid w:val="00C7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91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6</cp:revision>
  <dcterms:created xsi:type="dcterms:W3CDTF">2019-07-31T09:34:00Z</dcterms:created>
  <dcterms:modified xsi:type="dcterms:W3CDTF">2021-05-11T06:36:00Z</dcterms:modified>
</cp:coreProperties>
</file>