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муниципального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</w:t>
      </w:r>
      <w:r w:rsidR="007C1D7E">
        <w:rPr>
          <w:sz w:val="28"/>
          <w:szCs w:val="28"/>
        </w:rPr>
        <w:t>18</w:t>
      </w:r>
      <w:r>
        <w:rPr>
          <w:sz w:val="28"/>
          <w:szCs w:val="28"/>
        </w:rPr>
        <w:t xml:space="preserve"> 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  <w:r w:rsidR="007C1D7E">
              <w:rPr>
                <w:sz w:val="28"/>
                <w:szCs w:val="28"/>
              </w:rPr>
              <w:t xml:space="preserve"> муниципальное общеобразовательное учреждение 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Останинская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школа"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Подкорытова</w:t>
            </w:r>
            <w:proofErr w:type="spellEnd"/>
            <w:r>
              <w:rPr>
                <w:sz w:val="28"/>
                <w:szCs w:val="28"/>
              </w:rPr>
              <w:t xml:space="preserve"> Ольга Юрьевна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70802,93</w:t>
            </w:r>
          </w:p>
        </w:tc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Рассчитываемая  за календарный год  среднемесячная </w:t>
            </w:r>
            <w:r>
              <w:rPr>
                <w:sz w:val="28"/>
                <w:szCs w:val="28"/>
              </w:rPr>
              <w:lastRenderedPageBreak/>
              <w:t>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Побиянская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7C1D7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43867,82</w:t>
            </w:r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A7289F" w:rsidRDefault="00A7289F" w:rsidP="00A72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2"/>
      <w:bookmarkEnd w:id="0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>
      <w:bookmarkStart w:id="1" w:name="_GoBack"/>
      <w:bookmarkEnd w:id="1"/>
    </w:p>
    <w:sectPr w:rsidR="00B15304" w:rsidSect="002D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289F"/>
    <w:rsid w:val="002D1929"/>
    <w:rsid w:val="007C1D7E"/>
    <w:rsid w:val="00A7289F"/>
    <w:rsid w:val="00B1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2018-03-01T05:29:00Z</dcterms:created>
  <dcterms:modified xsi:type="dcterms:W3CDTF">2019-05-14T10:55:00Z</dcterms:modified>
</cp:coreProperties>
</file>